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E46" w14:textId="7E9F7292" w:rsidR="00AE05F6" w:rsidRDefault="00AE05F6" w:rsidP="00AE05F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Répcelak Város Önkormányzata Képviselő-testületének 3/2023. (II.24.) önkormányzati rendelete</w:t>
      </w:r>
    </w:p>
    <w:p w14:paraId="1C2B15AB" w14:textId="77777777" w:rsidR="00AE05F6" w:rsidRDefault="00AE05F6" w:rsidP="00AE05F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temetőről, a temető használatának rendjéről</w:t>
      </w:r>
    </w:p>
    <w:p w14:paraId="42FDBD7E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Répcelak Város Önkormányzatának Képviselő-testülete a temetőkről és a temetkezésről szóló 1999. évi XLIII. törvény 41. § (3) bekezdésében kapott felhatalmazás alapján, az Alaptörvény 32. cikk (1) bekezdés a) pontjában és a Magyarország helyi önkormányzatairól szóló 2011. évi CLXXXIX. törvény 13. § (1) bekezdés 2. pontjában meghatározott feladatkörében eljárva – a temetőkről és a temetkezésről szóló 1999. évi XLIII. tv. 40. § (5) bekezdésében biztosított véleményezési jogkörében eljáró fogyasztók területileg illetékes érdekképviseleti szervei véleményének kikérésével - a következőket rendeli el:</w:t>
      </w:r>
    </w:p>
    <w:p w14:paraId="1B5B5614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1A0205CD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AA5365A" w14:textId="77777777" w:rsidR="00AE05F6" w:rsidRDefault="00AE05F6" w:rsidP="00AE05F6">
      <w:pPr>
        <w:pStyle w:val="Szvegtrzs"/>
        <w:spacing w:after="0" w:line="240" w:lineRule="auto"/>
        <w:jc w:val="both"/>
      </w:pPr>
      <w:r>
        <w:t>Répcelak Város Önkormányzata (a továbbiakban: önkormányzat) tulajdonában és üzemeltetésében álló, Répcelak, 052 hrsz-ú köztemető (a továbbiakban: temető) fenntartásával gondoskodik a tisztességes és méltó temetés, valamint a halottak nyughelye előtti tiszteletadás mindenkit megillető jogának biztosításáról.</w:t>
      </w:r>
    </w:p>
    <w:p w14:paraId="0F231355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FA9684A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 üzemeltetését és fenntartását az Önkormányzat temetőgondnok, a Répcelaki Városüzemeltetési és Szolgáltató Nonprofit Kft. és a Répcelaki Közös Önkormányzati Hivatal közreműködésével látja el.</w:t>
      </w:r>
    </w:p>
    <w:p w14:paraId="3112B281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temetőben az elhelyezett sírok, síremlékek, tárgyak tekintetében őrzési, illetve kártérítési felelősség az önkormányzatot nem terheli.</w:t>
      </w:r>
    </w:p>
    <w:p w14:paraId="3556CD9D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temető rendeltetésszerű használatához szükséges egyéb helyi tárgyi és infrastrukturális feltételek</w:t>
      </w:r>
    </w:p>
    <w:p w14:paraId="5E1AD634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6985E62" w14:textId="77777777" w:rsidR="00AE05F6" w:rsidRDefault="00AE05F6" w:rsidP="00AE05F6">
      <w:pPr>
        <w:pStyle w:val="Szvegtrzs"/>
        <w:spacing w:after="0" w:line="240" w:lineRule="auto"/>
        <w:jc w:val="both"/>
      </w:pPr>
      <w:r>
        <w:t>A temető rendeltetésszerű használatához az önkormányzat biztosítja:</w:t>
      </w:r>
    </w:p>
    <w:p w14:paraId="5E69B91B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temetőhöz vezető utat</w:t>
      </w:r>
    </w:p>
    <w:p w14:paraId="18EF230B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gépkocsi parkolásra a </w:t>
      </w:r>
      <w:proofErr w:type="spellStart"/>
      <w:r>
        <w:t>várakozóhelyet</w:t>
      </w:r>
      <w:proofErr w:type="spellEnd"/>
      <w:r>
        <w:t>,</w:t>
      </w:r>
    </w:p>
    <w:p w14:paraId="2920157E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 bekerítését,</w:t>
      </w:r>
    </w:p>
    <w:p w14:paraId="4EE55AF7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temetőben keletkezett hulladék rendszeres gyűjtését, elhelyezését és kezelését,</w:t>
      </w:r>
    </w:p>
    <w:p w14:paraId="4FDF878D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vízvételi helyet,</w:t>
      </w:r>
    </w:p>
    <w:p w14:paraId="4D60138C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illemhelyet,</w:t>
      </w:r>
    </w:p>
    <w:p w14:paraId="79DACE34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külső ravatalozásra is alkalmas és akadálymentesen megközelíthető ravatalozót, a temetőbe, illetve a ravatalozóba kiszállított holttest hűtését halott hűtő berendezésben.</w:t>
      </w:r>
    </w:p>
    <w:p w14:paraId="5A2593C1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</w:p>
    <w:p w14:paraId="6EA23E7C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temető, ravatalozó használatának és igénybevételének szabályai</w:t>
      </w:r>
    </w:p>
    <w:p w14:paraId="6144000C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C2C6DF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temetők nyitvatartási ideje:</w:t>
      </w:r>
    </w:p>
    <w:p w14:paraId="33540BD0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május 1. és szeptember 30. közötti időszakban 6</w:t>
      </w:r>
      <w:r>
        <w:rPr>
          <w:vertAlign w:val="superscript"/>
        </w:rPr>
        <w:t>00</w:t>
      </w:r>
      <w:r>
        <w:t>-21</w:t>
      </w:r>
      <w:r>
        <w:rPr>
          <w:vertAlign w:val="superscript"/>
        </w:rPr>
        <w:t>00</w:t>
      </w:r>
      <w:r>
        <w:t xml:space="preserve"> óráig</w:t>
      </w:r>
    </w:p>
    <w:p w14:paraId="3A560A3F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október 1. és április 30. közötti időszakban 7</w:t>
      </w:r>
      <w:r>
        <w:rPr>
          <w:vertAlign w:val="superscript"/>
        </w:rPr>
        <w:t>00</w:t>
      </w:r>
      <w:r>
        <w:t>-18</w:t>
      </w:r>
      <w:r>
        <w:rPr>
          <w:vertAlign w:val="superscript"/>
        </w:rPr>
        <w:t>00</w:t>
      </w:r>
      <w:r>
        <w:t xml:space="preserve"> óráig,</w:t>
      </w:r>
    </w:p>
    <w:p w14:paraId="11D3EB01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október 30. és november 2. közötti időszakban 6</w:t>
      </w:r>
      <w:r>
        <w:rPr>
          <w:vertAlign w:val="superscript"/>
        </w:rPr>
        <w:t>00</w:t>
      </w:r>
      <w:r>
        <w:t>-21</w:t>
      </w:r>
      <w:r>
        <w:rPr>
          <w:vertAlign w:val="superscript"/>
        </w:rPr>
        <w:t>00</w:t>
      </w:r>
      <w:r>
        <w:t xml:space="preserve"> óráig</w:t>
      </w:r>
    </w:p>
    <w:p w14:paraId="09EB5038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temetőből a nyitvatartási idő letelte után külön felszólítás nélkül el kell távozni.</w:t>
      </w:r>
    </w:p>
    <w:p w14:paraId="2371396E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 xml:space="preserve">(3) A </w:t>
      </w:r>
      <w:proofErr w:type="spellStart"/>
      <w:r>
        <w:t>nyitvatartást</w:t>
      </w:r>
      <w:proofErr w:type="spellEnd"/>
      <w:r>
        <w:t>, a temető házirendjét a temető bejáratánál elhelyezett hirdetőtáblán ki kell függeszteni.</w:t>
      </w:r>
    </w:p>
    <w:p w14:paraId="49B4F692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(4) A temetési szertartások zavartalan lebonyolítása érdekében az üzemeltető a szertartások időpontjától és a ravatalozó használatáról nyilvántartást vezet, továbbá a házirendben szabályozhatja, a kegyeleti szempontok betartásával a szertartások időpontját, rendjét.</w:t>
      </w:r>
    </w:p>
    <w:p w14:paraId="3E640F10" w14:textId="0A3998C9" w:rsidR="00AE05F6" w:rsidRDefault="00AE05F6" w:rsidP="00AE05F6">
      <w:pPr>
        <w:pStyle w:val="Szvegtrzs"/>
        <w:spacing w:before="240" w:after="0" w:line="240" w:lineRule="auto"/>
        <w:jc w:val="both"/>
      </w:pPr>
      <w:r>
        <w:t>(5) A temető területére állatot bevinni- a vakvezető kutya kivételével- tilos</w:t>
      </w:r>
      <w:r w:rsidR="00BA0B45">
        <w:t>.</w:t>
      </w:r>
    </w:p>
    <w:p w14:paraId="1FA2B25B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FA102DC" w14:textId="77777777" w:rsidR="00AE05F6" w:rsidRDefault="00AE05F6" w:rsidP="00AE05F6">
      <w:pPr>
        <w:pStyle w:val="Szvegtrzs"/>
        <w:spacing w:after="0" w:line="240" w:lineRule="auto"/>
        <w:jc w:val="both"/>
      </w:pPr>
      <w:r>
        <w:t>(1) Az üzemeltető gondoskodik</w:t>
      </w:r>
    </w:p>
    <w:p w14:paraId="1EF7756F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temető tisztán tartásáról,</w:t>
      </w:r>
    </w:p>
    <w:p w14:paraId="1660F00E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parki és zöldfelületi rendszer gondozásáról a temető sétányainak sarabolásáról,</w:t>
      </w:r>
    </w:p>
    <w:p w14:paraId="1FE5FC90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sírokról lekerülő hulladékok elszállításáról és a szeméttárolók szükség szerinti ürítéséről,</w:t>
      </w:r>
    </w:p>
    <w:p w14:paraId="5516F1FC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ravatalozó és környékének rendben tartásáról,</w:t>
      </w:r>
    </w:p>
    <w:p w14:paraId="6C4E29EF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temető rendjének, felügyeletének biztosításáról,</w:t>
      </w:r>
    </w:p>
    <w:p w14:paraId="0DABAA6B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sétányokon történő hóeltakarításáról,</w:t>
      </w:r>
    </w:p>
    <w:p w14:paraId="0DB57044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évi egyszeri alkalommal a sétányok kavicsozásához a szükséges anyagok beszerzéséről, kihelyezéséről,</w:t>
      </w:r>
    </w:p>
    <w:p w14:paraId="04A08652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temetőben lévő víznyerő helyek szükség szerinti javításáról.</w:t>
      </w:r>
    </w:p>
    <w:p w14:paraId="1D4DB24F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sírokról lekerülő hulladékot csak az erre a célra kijelölt helyeken szabad elhelyezni.</w:t>
      </w:r>
    </w:p>
    <w:p w14:paraId="48BE5538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A temetőben elhelyezett tárgyak, sírok, síremlékek megrongálásáért, esetleges eltulajdonításáért az üzemeltető felelősséggel nem tartozik.</w:t>
      </w:r>
    </w:p>
    <w:p w14:paraId="48D81AFD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59026FE" w14:textId="77777777" w:rsidR="00AE05F6" w:rsidRDefault="00AE05F6" w:rsidP="00AE05F6">
      <w:pPr>
        <w:pStyle w:val="Szvegtrzs"/>
        <w:spacing w:after="0" w:line="240" w:lineRule="auto"/>
        <w:jc w:val="both"/>
      </w:pPr>
      <w:r>
        <w:t>(1) Az üzemeltető hozzájárulása szükséges építőanyagoknak a temetőbe való beszállításához, építési vagy bontási munkák végzéséhez.</w:t>
      </w:r>
    </w:p>
    <w:p w14:paraId="263491E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Személy és tehergépkocsival és más járművel a temető területére csak üzemeltető külön engedélyével szabad behajtani.</w:t>
      </w:r>
    </w:p>
    <w:p w14:paraId="49CE042A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Tilos:</w:t>
      </w:r>
    </w:p>
    <w:p w14:paraId="7F829067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sírok, síremlékek és egyéb kegyeleti tárgyak beszennyezése, jogosulatlan áthelyezése vagy eltávolítása.</w:t>
      </w:r>
    </w:p>
    <w:p w14:paraId="4EEAB4C1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temető területén minden olyan magatartás tanúsítása, amely a temetőt látogató közönség kegyeleti érzését sérti.</w:t>
      </w:r>
    </w:p>
    <w:p w14:paraId="1D253B57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temetőben virágot, vagy bármi más tárgyat árusítani.</w:t>
      </w:r>
    </w:p>
    <w:p w14:paraId="3862294F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sírhelyek, sírboltok, urnakripták bekerítése, kivételt képez a rendelet hatályba lépését megelőzően létesített kerítések karbantartása.</w:t>
      </w:r>
    </w:p>
    <w:p w14:paraId="28D79816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14 éven aluli személyeknek kísérő nélkül a temetőben tartózkodni.</w:t>
      </w:r>
    </w:p>
    <w:p w14:paraId="71F25C68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Engedély vagy hozzájárulás köteles munkát e nélkül vagy ettől eltérően végezni.</w:t>
      </w:r>
    </w:p>
    <w:p w14:paraId="79CFE881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Sírbolt táblának ki nem jelölt táblában sírboltot létesíteni.</w:t>
      </w:r>
    </w:p>
    <w:p w14:paraId="38179E44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A temetési hely gazdálkodás szabályai</w:t>
      </w:r>
    </w:p>
    <w:p w14:paraId="7D1F64DA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86CEA58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 sírhelytáblára (tábla) került felosztásra a magyar abc nagy betűivel jelölten. A tábla beosztást az 1. melléklet tartalmazza.</w:t>
      </w:r>
    </w:p>
    <w:p w14:paraId="45670238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táblákat arab számokkal ellátott sorokra, a sorokat pedig sorszámozott sírhelyekre kell felosztani.</w:t>
      </w:r>
    </w:p>
    <w:p w14:paraId="1BCCE66D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A sírhelyeket a betemetés alatt álló táblákban folytatólagos sorrendben kell felhasználni.</w:t>
      </w:r>
    </w:p>
    <w:p w14:paraId="1EB0B366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(4) A sírok egységes képének kialakítása érdekében a fejfákat a sír északi oldalán kell elhelyezni.</w:t>
      </w:r>
    </w:p>
    <w:p w14:paraId="7BDF14B0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(5) Az elhunyt hozzátartozójának a sírhely kiválasztás, illetve megjelölés céljából az üzemeltetőnél személyesen vagy megbízott útján kell megjelenni.</w:t>
      </w:r>
    </w:p>
    <w:p w14:paraId="38298C7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(6) A megváltási idő letelte után a temetkezési helyek – külön tiltó rendelkezés hiányában - ismét megválthatók.</w:t>
      </w:r>
    </w:p>
    <w:p w14:paraId="2CFE73B1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(7) A temetkezési helyek használatának jogát magánszemélyek között átruházni nem szabad, de a sírhelyet újra megváltó hozzátartozó használati jogot szerez.</w:t>
      </w:r>
    </w:p>
    <w:p w14:paraId="38A92B90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(8) Abban az esetben, ha a megváltási idő letelte után 3 éven belül a temetkezési helyet nem váltják meg, az üzemeltető megtérítési igény nélkül azt újból felhasználhatja.</w:t>
      </w:r>
    </w:p>
    <w:p w14:paraId="4CF8FA1F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(9) A Képviselő-testület a G táblában kőtárt létesít.</w:t>
      </w:r>
    </w:p>
    <w:p w14:paraId="06A043B1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D519B44" w14:textId="77777777" w:rsidR="00AE05F6" w:rsidRDefault="00AE05F6" w:rsidP="00AE05F6">
      <w:pPr>
        <w:pStyle w:val="Szvegtrzs"/>
        <w:spacing w:after="0" w:line="240" w:lineRule="auto"/>
        <w:jc w:val="both"/>
      </w:pPr>
      <w:r>
        <w:t>(1) Élők számára előre sírhelyet megváltani abban az esetben lehet, ha a megváltásért felelős vállalja, hogy a terület rendbetételéről folyamatosan gondoskodik.</w:t>
      </w:r>
    </w:p>
    <w:p w14:paraId="4EBE61DC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Élők számára urnafülkét előre megváltani tilos.</w:t>
      </w:r>
    </w:p>
    <w:p w14:paraId="78BD0CCF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7A163E1" w14:textId="77777777" w:rsidR="00AE05F6" w:rsidRDefault="00AE05F6" w:rsidP="00AE05F6">
      <w:pPr>
        <w:pStyle w:val="Szvegtrzs"/>
        <w:spacing w:after="0" w:line="240" w:lineRule="auto"/>
        <w:jc w:val="both"/>
      </w:pPr>
      <w:r>
        <w:t>Sírbolt az A táblában kijelölt helyen, az üzemeltető jóváhagyásával, továbbá jogszabályban meghatározott esetben engedély csatolásával létesíthető. Az építési munkák megkezdése előtt a kivitelező megjelölését be kell jelenteni.</w:t>
      </w:r>
    </w:p>
    <w:p w14:paraId="558159D2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E5FB823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Képviselő-testület, díszsírhelyet adományozhat azon elhunyt személyek részére, akik az ország, a megye, a város érdekében hosszú időn át kimagasló gazdasági, tudományos, művészeti, vagy társadalmi tevékenységet fejtettek ki.</w:t>
      </w:r>
    </w:p>
    <w:p w14:paraId="1927F14E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díszsírhelyek az F táblában létesíthetők.</w:t>
      </w:r>
    </w:p>
    <w:p w14:paraId="2C6107F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Díszsírhely, élő személy részére nem adományozható.</w:t>
      </w:r>
    </w:p>
    <w:p w14:paraId="217B6546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lastRenderedPageBreak/>
        <w:t>(4) A díszsírhely adományozásáról az elhunyt legközelebbi hozzátartozóját és a temető üzemeltetőjét írásban kell értesíteni.</w:t>
      </w:r>
    </w:p>
    <w:p w14:paraId="15E9006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(5) A díszsírhely használati ideje a temető fennállásáig tart és díjtalan.</w:t>
      </w:r>
    </w:p>
    <w:p w14:paraId="26C13E52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(6) Kérelemre – sírnyitás és rátemetés szabályainak megtartásával – az elhunyt özvegye is eltemethető a díszsírhelyre.</w:t>
      </w:r>
    </w:p>
    <w:p w14:paraId="5E808D8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(7) Rátemetésnél a felmerülő költségeket meg kell téríteni.</w:t>
      </w:r>
    </w:p>
    <w:p w14:paraId="04C267A9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(8) A díszsírhelyek gondozásáról és ápolásáról az elhunyt hozzátartozói, ezek hiányában az önkormányzat megbízására és költségére az üzemeltető köteles gondoskodni.</w:t>
      </w:r>
    </w:p>
    <w:p w14:paraId="310F7C49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(9) Védett sírok díszsírhelynek tekintendők.</w:t>
      </w:r>
    </w:p>
    <w:p w14:paraId="3A1FD7B5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(10) A Képviselő-testület díszsírhelynek minősíti a következő sírokat:</w:t>
      </w:r>
    </w:p>
    <w:p w14:paraId="72A316C3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Ajkay család</w:t>
      </w:r>
    </w:p>
    <w:p w14:paraId="75AD3923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Ajkay József</w:t>
      </w:r>
    </w:p>
    <w:p w14:paraId="1175EF20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proofErr w:type="spellStart"/>
      <w:r>
        <w:t>Barthodeiszky</w:t>
      </w:r>
      <w:proofErr w:type="spellEnd"/>
      <w:r>
        <w:t xml:space="preserve"> István és Pál</w:t>
      </w:r>
    </w:p>
    <w:p w14:paraId="74635864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proofErr w:type="spellStart"/>
      <w:r>
        <w:t>Stauffer</w:t>
      </w:r>
      <w:proofErr w:type="spellEnd"/>
      <w:r>
        <w:t xml:space="preserve"> család</w:t>
      </w:r>
    </w:p>
    <w:p w14:paraId="2242F642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DEDF440" w14:textId="77777777" w:rsidR="00AE05F6" w:rsidRDefault="00AE05F6" w:rsidP="00AE05F6">
      <w:pPr>
        <w:pStyle w:val="Szvegtrzs"/>
        <w:spacing w:after="0" w:line="240" w:lineRule="auto"/>
        <w:jc w:val="both"/>
      </w:pPr>
      <w:r>
        <w:t>A temetési helyekről az önkormányzat nyilvántartást vezet.</w:t>
      </w:r>
    </w:p>
    <w:p w14:paraId="2CC036E2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sírhely méretezése, sírjelek alkalmazása, a kegyeleti tárgyak, növényzet elhelyezése, a sírgondozás szabályai</w:t>
      </w:r>
    </w:p>
    <w:p w14:paraId="65064AD9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3D72635D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sírhelyek méreteit a 2. melléklet tartalmazza.</w:t>
      </w:r>
    </w:p>
    <w:p w14:paraId="685ABC47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kettes sírhely két nagy koporsó egymás melletti elhelyezésére szolgál. Rátemetés mélyített sírhelyben történhet.</w:t>
      </w:r>
    </w:p>
    <w:p w14:paraId="7BF5D34B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Felnőtt sírhelybe 6 darab, gyermek sírhelybe 2 darab urna is elhelyezhető. Ebben az esetben a sírhelyre vonatkozó szabályok érvényesek.</w:t>
      </w:r>
    </w:p>
    <w:p w14:paraId="20B7ECD8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B05D30A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temetőkben mindenki a hely csendjének, a kegyeletnek megfelelő magatartást köteles tanúsítani.</w:t>
      </w:r>
    </w:p>
    <w:p w14:paraId="397E05CB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temetőben a temetési helyek gondozásáról, gyomtalanításáról, a sírhely állagának megóvásáról, karbantartásáról, helyreállításáról a temetési hely felett rendelkező személy köteles gondoskodni.</w:t>
      </w:r>
    </w:p>
    <w:p w14:paraId="32B10A73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A sírjeleket, kegyeleti tárgyakat a sírhelyen úgy kell elhelyezni, hogy azok a sírhely határán túl ne terjedjenek, a szomszédos sírhelyek látogatóit ne zavarják.</w:t>
      </w:r>
    </w:p>
    <w:p w14:paraId="4CEA9F1D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 xml:space="preserve">(4) A temetési helyen olyan növény ültethető, amelynek fejlődése során a gyökérzete a szomszédos temetési helyek és a sírhelysorok közötti utak vagy más temetői létesítmény </w:t>
      </w:r>
      <w:r>
        <w:lastRenderedPageBreak/>
        <w:t>(különösen a kerítés, ravatalozó épülete, vízvezeték) állapotát, állagát nem veszélyezteti, és növekedése során a temetési hely alapterületét nem haladja meg.</w:t>
      </w:r>
    </w:p>
    <w:p w14:paraId="5FE7045C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(5) A temetőben a hulladékot az e célra kijelölt hulladékgyűjtő konténerben lehet elhelyezni, egyéb zöld hulladék, háztartási hulladék, építési törmelék lerakása szigorúan tilos.</w:t>
      </w:r>
    </w:p>
    <w:p w14:paraId="3C9F1BAF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(6) A temetőkben a kegyeleti tárgyakat, sírokra ültetett fákat és növényeket, valamint a sírok díszítésére szolgáló anyagokat beszennyezni tilos.</w:t>
      </w:r>
    </w:p>
    <w:p w14:paraId="3EF5CF62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(7) A sírhelyek gondozása során keletkező hulladék a sírhelyek között nem tárolható.</w:t>
      </w:r>
    </w:p>
    <w:p w14:paraId="7721AF06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(8) A sírok és az urnasírok kerítéssel nem határolhatók körül.</w:t>
      </w:r>
    </w:p>
    <w:p w14:paraId="624483DF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temetési szolgáltatás és a temetőben végzett egyéb vállalkozói tevékenységek ellátásának temetői rendje</w:t>
      </w:r>
    </w:p>
    <w:p w14:paraId="7983E43D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53D7FD62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temetőben a temetkezési szolgáltatásról a megfelelő engedéllyel rendelkező temetkezési szolgáltatók az e rendeletben, valamint mellékleteiben foglalt előírások szerint gondoskodnak.</w:t>
      </w:r>
    </w:p>
    <w:p w14:paraId="202070F2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temetkezési szolgáltatást végző, a tevékenységének a településen történő megkezdésekor köteles a temető üzemeltetőjét e tényről írásban tájékoztatni. Az üzemeltető köteles a tájékoztatás tudomásulvételével egyidejűleg e rendelet, valamint mellékletei egy példányát a temetkezési szolgáltatást végzőnek megküldeni.</w:t>
      </w:r>
    </w:p>
    <w:p w14:paraId="1799AD50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A temetkezési szolgáltatást végző, a szertartást követően azonnal köteles a ravatalozóból az általa bevitt tárgyakat eltávolítani</w:t>
      </w:r>
    </w:p>
    <w:p w14:paraId="7D9A8EC8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D647BC1" w14:textId="77777777" w:rsidR="00AE05F6" w:rsidRDefault="00AE05F6" w:rsidP="00AE05F6">
      <w:pPr>
        <w:pStyle w:val="Szvegtrzs"/>
        <w:spacing w:after="0" w:line="240" w:lineRule="auto"/>
        <w:jc w:val="both"/>
      </w:pPr>
      <w:r>
        <w:t>(1) A temetőben munkát végezni az e rendeletben foglaltak szerint lehet.</w:t>
      </w:r>
    </w:p>
    <w:p w14:paraId="02EC6093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munkát végző vállalkozó, temetési szolgáltatást végző felel az általa okozott károkért, balesetekért.</w:t>
      </w:r>
    </w:p>
    <w:p w14:paraId="4141A97D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(3) A temetkezési helyek jogosultjai gondoskodhatnak a sírok dísznövény ültetéséről, ápolásáról, öntözéséről.</w:t>
      </w:r>
    </w:p>
    <w:p w14:paraId="0F100232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(4) Az üzemeltető előzetes hozzájárulása szükséges:</w:t>
      </w:r>
    </w:p>
    <w:p w14:paraId="74310437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fás szárú növény ültetéséhez,</w:t>
      </w:r>
    </w:p>
    <w:p w14:paraId="177B99D5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síremlék állításhoz, sírkeret fedett sírkeret (álkripta) készítéséhez, urnakripta létesítéséhez, valamint ezeken maradandó anyagú (szobor, felírat) elhelyezéséhez, megváltoztatásához,</w:t>
      </w:r>
    </w:p>
    <w:p w14:paraId="7BC950EC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sír mellett pad felállításához.</w:t>
      </w:r>
    </w:p>
    <w:p w14:paraId="7532780D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(5) Az építési, bontási, helyreállítási, beszállítási munkák megkezdését az üzemeltetőnek írásban be kell jelenteni. Az üzemeltető a bejelentésről nyilvántartást köteles vezetni, amely tartalmazza a folyószámot, a bejelentés és a munka megkezdésének időpontját, a munka helyét, (parcella, sor, sírhely) megnevezését, elvégzésének munkanapban meghatározott idejét, valamint az építtető és a kivitelező nevét, címét. Sírbolt építés esetén a jogerős építési engedély számát.</w:t>
      </w:r>
    </w:p>
    <w:p w14:paraId="2C34708D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lastRenderedPageBreak/>
        <w:t>(6) Síremlék felújítása esetén, ha az nem a helyszínen történik, a temetőből történő elszállításhoz az üzemeltető hozzájárulása szükséges, melyet a tényleges elszállításkor a temetőgondnok ellenjegyez.</w:t>
      </w:r>
    </w:p>
    <w:p w14:paraId="72CEA55D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kegyeleti közszolgáltatások feltételei, a temetési hely megváltásának és újra megváltásának díja, a temetőfenntartási hozzájárulás díja, illetve a létesítmények és az önkormányzat által biztosított szolgáltatások igénybevételének díja</w:t>
      </w:r>
    </w:p>
    <w:p w14:paraId="7CAAE04F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426C3CE5" w14:textId="77777777" w:rsidR="00AE05F6" w:rsidRDefault="00AE05F6" w:rsidP="00AE05F6">
      <w:pPr>
        <w:pStyle w:val="Szvegtrzs"/>
        <w:spacing w:after="0" w:line="240" w:lineRule="auto"/>
        <w:jc w:val="both"/>
      </w:pPr>
      <w:r>
        <w:t>(1) Az egyes temetési helyekért az elhunyt hozzátartozójának, illetve az eltemetésre kötelezettnek díjat kell fizetnie. A díj mértékét a 3. melléklet tartalmazza.</w:t>
      </w:r>
    </w:p>
    <w:p w14:paraId="4D690351" w14:textId="77777777" w:rsidR="00AE05F6" w:rsidRDefault="00AE05F6" w:rsidP="00AE05F6">
      <w:pPr>
        <w:pStyle w:val="Szvegtrzs"/>
        <w:spacing w:before="240" w:after="0" w:line="240" w:lineRule="auto"/>
        <w:jc w:val="both"/>
      </w:pPr>
      <w:r>
        <w:t>(2) A sírhelyek egyszeri megváltási időtartama:</w:t>
      </w:r>
    </w:p>
    <w:p w14:paraId="50B12A5E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sírbolt esetében 60 év</w:t>
      </w:r>
    </w:p>
    <w:p w14:paraId="37B3403A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sírhely (egyes, kettes, hármas és gyermek) 25 év</w:t>
      </w:r>
    </w:p>
    <w:p w14:paraId="72B3B002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urnakripta 20 év</w:t>
      </w:r>
    </w:p>
    <w:p w14:paraId="72742CBE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urnasír 15 év</w:t>
      </w:r>
    </w:p>
    <w:p w14:paraId="6DE56424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urnafülke 15 év</w:t>
      </w:r>
    </w:p>
    <w:p w14:paraId="143FA14E" w14:textId="77777777" w:rsidR="00AE05F6" w:rsidRDefault="00AE05F6" w:rsidP="00AE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előre gyártott beton urnasírhely 20 év</w:t>
      </w:r>
    </w:p>
    <w:p w14:paraId="681BFA49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145DB144" w14:textId="77777777" w:rsidR="00AE05F6" w:rsidRDefault="00AE05F6" w:rsidP="00AE05F6">
      <w:pPr>
        <w:pStyle w:val="Szvegtrzs"/>
        <w:spacing w:after="0" w:line="240" w:lineRule="auto"/>
        <w:jc w:val="both"/>
      </w:pPr>
      <w:r>
        <w:t>A temetkezési szolgáltatást végző a temetkezési tevékenység során használt létesítményért fizetendő igénybevételi díjat a 4. melléklet szerint köteles megfizetni.</w:t>
      </w:r>
    </w:p>
    <w:p w14:paraId="69664302" w14:textId="77777777" w:rsidR="00AE05F6" w:rsidRDefault="00AE05F6" w:rsidP="00AE05F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Záró rendelkezések</w:t>
      </w:r>
    </w:p>
    <w:p w14:paraId="1325A49B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62891F9" w14:textId="77777777" w:rsidR="00AE05F6" w:rsidRDefault="00AE05F6" w:rsidP="00AE05F6">
      <w:pPr>
        <w:pStyle w:val="Szvegtrzs"/>
        <w:spacing w:after="0" w:line="240" w:lineRule="auto"/>
        <w:jc w:val="both"/>
      </w:pPr>
      <w:r>
        <w:t>Hatályát veszti a temetőről és a temetkezés rendjéről szóló 14/2000. (IX. 14.) önkormányzati rendelet.</w:t>
      </w:r>
    </w:p>
    <w:p w14:paraId="7D74B1C1" w14:textId="77777777" w:rsidR="00AE05F6" w:rsidRDefault="00AE05F6" w:rsidP="00AE05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00D43114" w14:textId="77777777" w:rsidR="00AE05F6" w:rsidRDefault="00AE05F6" w:rsidP="00AE05F6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14:paraId="676B7865" w14:textId="77777777" w:rsidR="00AE05F6" w:rsidRDefault="00AE05F6" w:rsidP="00AE05F6">
      <w:pPr>
        <w:pStyle w:val="Szvegtrzs"/>
        <w:spacing w:after="0" w:line="240" w:lineRule="auto"/>
        <w:jc w:val="both"/>
      </w:pPr>
    </w:p>
    <w:p w14:paraId="20F6BA5F" w14:textId="77777777" w:rsidR="00AE05F6" w:rsidRDefault="00AE05F6" w:rsidP="00AE05F6">
      <w:pPr>
        <w:pStyle w:val="Szvegtrzs"/>
        <w:spacing w:after="0" w:line="240" w:lineRule="auto"/>
        <w:jc w:val="both"/>
      </w:pPr>
      <w:r>
        <w:t>Répcelak, 2023. február 23.</w:t>
      </w:r>
    </w:p>
    <w:p w14:paraId="3458A13C" w14:textId="77777777" w:rsidR="00AE05F6" w:rsidRDefault="00AE05F6" w:rsidP="00AE05F6">
      <w:pPr>
        <w:pStyle w:val="Szvegtrzs"/>
        <w:spacing w:after="0" w:line="240" w:lineRule="auto"/>
        <w:jc w:val="both"/>
      </w:pPr>
    </w:p>
    <w:p w14:paraId="472E42A7" w14:textId="77777777" w:rsidR="00AE05F6" w:rsidRDefault="00AE05F6" w:rsidP="00AE05F6">
      <w:pPr>
        <w:pStyle w:val="Szvegtrzs"/>
        <w:spacing w:after="0" w:line="240" w:lineRule="auto"/>
        <w:jc w:val="both"/>
      </w:pPr>
    </w:p>
    <w:p w14:paraId="54BFE1ED" w14:textId="7D3D1995" w:rsidR="00AE05F6" w:rsidRDefault="00AE05F6" w:rsidP="00AE05F6">
      <w:pPr>
        <w:pStyle w:val="Szvegtrzs"/>
        <w:spacing w:after="0" w:line="240" w:lineRule="auto"/>
        <w:jc w:val="both"/>
      </w:pPr>
      <w:r>
        <w:t xml:space="preserve">Szabó József </w:t>
      </w:r>
      <w:r>
        <w:tab/>
      </w:r>
      <w:r>
        <w:tab/>
      </w:r>
      <w:r>
        <w:tab/>
      </w:r>
      <w:r>
        <w:tab/>
        <w:t xml:space="preserve">                          dr. Kiss Julianna </w:t>
      </w:r>
    </w:p>
    <w:p w14:paraId="30F8AF92" w14:textId="77777777" w:rsidR="00AE05F6" w:rsidRDefault="00AE05F6" w:rsidP="00AE05F6">
      <w:pPr>
        <w:pStyle w:val="Szvegtrzs"/>
        <w:spacing w:after="0" w:line="240" w:lineRule="auto"/>
        <w:jc w:val="both"/>
      </w:pPr>
      <w:r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7FFAEE6" w14:textId="77777777" w:rsidR="00AE05F6" w:rsidRDefault="00AE05F6" w:rsidP="00AE05F6">
      <w:pPr>
        <w:pStyle w:val="Szvegtrzs"/>
        <w:spacing w:after="0" w:line="240" w:lineRule="auto"/>
        <w:jc w:val="both"/>
      </w:pPr>
    </w:p>
    <w:p w14:paraId="0E31C33F" w14:textId="77777777" w:rsidR="00AE05F6" w:rsidRDefault="00AE05F6" w:rsidP="00AE05F6">
      <w:pPr>
        <w:pStyle w:val="Szvegtrzs"/>
        <w:spacing w:after="0" w:line="240" w:lineRule="auto"/>
        <w:jc w:val="both"/>
      </w:pPr>
    </w:p>
    <w:p w14:paraId="4B783E16" w14:textId="77777777" w:rsidR="00AE05F6" w:rsidRDefault="00AE05F6" w:rsidP="00AE05F6">
      <w:r>
        <w:t xml:space="preserve">Záradék: </w:t>
      </w:r>
    </w:p>
    <w:p w14:paraId="5EF2A250" w14:textId="77777777" w:rsidR="00AE05F6" w:rsidRDefault="00AE05F6" w:rsidP="00AE05F6"/>
    <w:p w14:paraId="1D49CC7A" w14:textId="77777777" w:rsidR="00AE05F6" w:rsidRPr="002813BF" w:rsidRDefault="00AE05F6" w:rsidP="00AE05F6">
      <w:pPr>
        <w:jc w:val="both"/>
      </w:pPr>
      <w:r w:rsidRPr="002813BF">
        <w:t>A rendelet kihirdetve: Répcelak, 202</w:t>
      </w:r>
      <w:r>
        <w:t>3. február 24-án.</w:t>
      </w:r>
    </w:p>
    <w:p w14:paraId="33363000" w14:textId="77777777" w:rsidR="00AE05F6" w:rsidRPr="002813BF" w:rsidRDefault="00AE05F6" w:rsidP="00AE05F6">
      <w:pPr>
        <w:jc w:val="both"/>
      </w:pPr>
    </w:p>
    <w:p w14:paraId="40DC3502" w14:textId="77777777" w:rsidR="00AE05F6" w:rsidRPr="002813BF" w:rsidRDefault="00AE05F6" w:rsidP="00AE05F6">
      <w:pPr>
        <w:jc w:val="both"/>
      </w:pPr>
      <w:r w:rsidRPr="002813BF">
        <w:t xml:space="preserve">dr. Kiss Julianna </w:t>
      </w:r>
      <w:proofErr w:type="spellStart"/>
      <w:r w:rsidRPr="002813BF">
        <w:t>sk</w:t>
      </w:r>
      <w:proofErr w:type="spellEnd"/>
      <w:r w:rsidRPr="002813BF">
        <w:t>.</w:t>
      </w:r>
    </w:p>
    <w:p w14:paraId="5AEA72BB" w14:textId="77777777" w:rsidR="00AE05F6" w:rsidRDefault="00AE05F6" w:rsidP="00AE05F6">
      <w:pPr>
        <w:jc w:val="both"/>
      </w:pPr>
      <w:r w:rsidRPr="002813BF">
        <w:tab/>
        <w:t>jegyző</w:t>
      </w:r>
    </w:p>
    <w:p w14:paraId="604B1218" w14:textId="66E58525" w:rsidR="00AE05F6" w:rsidRDefault="00AE05F6" w:rsidP="00AE05F6">
      <w:pPr>
        <w:pStyle w:val="Szvegtrzs"/>
        <w:spacing w:after="0" w:line="240" w:lineRule="auto"/>
        <w:jc w:val="both"/>
      </w:pPr>
      <w:r>
        <w:br w:type="page"/>
      </w:r>
    </w:p>
    <w:p w14:paraId="3B020A1F" w14:textId="04FBCD3C" w:rsidR="00AE05F6" w:rsidRPr="00AE05F6" w:rsidRDefault="00AE05F6" w:rsidP="00AE05F6">
      <w:pPr>
        <w:pStyle w:val="Szvegtrzs"/>
        <w:spacing w:line="240" w:lineRule="auto"/>
        <w:jc w:val="right"/>
        <w:rPr>
          <w:i/>
          <w:iCs/>
        </w:rPr>
      </w:pPr>
      <w:r w:rsidRPr="00AE05F6">
        <w:rPr>
          <w:i/>
          <w:iCs/>
        </w:rPr>
        <w:lastRenderedPageBreak/>
        <w:t>1. melléklet a 3/2023. (II.24.) önkormányzati rendelethez</w:t>
      </w:r>
    </w:p>
    <w:p w14:paraId="584B1436" w14:textId="77777777" w:rsidR="00AE05F6" w:rsidRDefault="00AE05F6" w:rsidP="00AE05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temetői sírhelytáblák felosztása</w:t>
      </w:r>
    </w:p>
    <w:p w14:paraId="53534A5C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1. Sírhelytáblák felosztása</w:t>
      </w:r>
    </w:p>
    <w:p w14:paraId="3D589718" w14:textId="2C911BAD" w:rsidR="00AE05F6" w:rsidRDefault="00AE05F6" w:rsidP="00AE05F6">
      <w:pPr>
        <w:pStyle w:val="Szvegtrzs"/>
        <w:spacing w:before="220" w:after="0" w:line="240" w:lineRule="auto"/>
        <w:jc w:val="center"/>
      </w:pPr>
      <w:r>
        <w:rPr>
          <w:noProof/>
          <w:lang w:eastAsia="hu-HU" w:bidi="ar-SA"/>
        </w:rPr>
        <w:drawing>
          <wp:inline distT="0" distB="0" distL="0" distR="0" wp14:anchorId="0558E0EE" wp14:editId="4EAF0CF6">
            <wp:extent cx="5759450" cy="51517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4E3C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2. A Tábla – hagyományos temetésre és sírbolt létesítésére kijelölt</w:t>
      </w:r>
    </w:p>
    <w:p w14:paraId="1C2B1776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3. B, C, D Tábla – hagyományos temetésre kijelölt</w:t>
      </w:r>
    </w:p>
    <w:p w14:paraId="3C2FBE2B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4. E Tábla – urna fülke létesítésére kijelölt</w:t>
      </w:r>
    </w:p>
    <w:p w14:paraId="0E9F4939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5. F Tábla – urnasírhely és díszsírhely létesítésére kijelölt tábla G Tábla – Kőtár és hamvak szétszórására kijelölt tábla</w:t>
      </w:r>
      <w:r>
        <w:br w:type="page"/>
      </w:r>
    </w:p>
    <w:p w14:paraId="0FC8BBC5" w14:textId="711AF900" w:rsidR="00AE05F6" w:rsidRPr="0091280B" w:rsidRDefault="00AE05F6" w:rsidP="00AE05F6">
      <w:pPr>
        <w:pStyle w:val="Szvegtrzs"/>
        <w:spacing w:line="240" w:lineRule="auto"/>
        <w:jc w:val="right"/>
        <w:rPr>
          <w:i/>
          <w:iCs/>
        </w:rPr>
      </w:pPr>
      <w:r w:rsidRPr="0091280B">
        <w:rPr>
          <w:i/>
          <w:iCs/>
        </w:rPr>
        <w:lastRenderedPageBreak/>
        <w:t>2. melléklet a 3/2023.(II.24.) önkormányzati rendelethez</w:t>
      </w:r>
    </w:p>
    <w:p w14:paraId="22D8208D" w14:textId="77777777" w:rsidR="00AE05F6" w:rsidRDefault="00AE05F6" w:rsidP="00AE05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Sírhelyek méretei (cm)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09"/>
        <w:gridCol w:w="1509"/>
        <w:gridCol w:w="1510"/>
      </w:tblGrid>
      <w:tr w:rsidR="00AE05F6" w14:paraId="60676600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8C99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FBF72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0478A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54BC8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8F88C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3D1E1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</w:tr>
      <w:tr w:rsidR="00AE05F6" w14:paraId="0E54D458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0EFDA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86F0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B9210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Hossza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2070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Szélessége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C6478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Mélysége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2C22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Sírhelyek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távolsága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egymástól</w:t>
            </w:r>
            <w:proofErr w:type="spellEnd"/>
          </w:p>
        </w:tc>
      </w:tr>
      <w:tr w:rsidR="00AE05F6" w14:paraId="05C8CBF5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EC17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80A11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Egyes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7149B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3D67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49A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25BF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E05F6" w14:paraId="74199F60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538FF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838F6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DEA0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4B2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9F0C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E5B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E05F6" w14:paraId="4F7588BF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40B2E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DAD5E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Hármas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0B7D4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92133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B6B8F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A121C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E05F6" w14:paraId="3E89D943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BF9A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5595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Gyermek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10DC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A13D6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7C757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4333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AE05F6" w14:paraId="0045D01F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0C218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2FBFF" w14:textId="77777777" w:rsidR="00AE05F6" w:rsidRDefault="00AE05F6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Mélyített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20FB" w14:textId="77777777" w:rsidR="00AE05F6" w:rsidRDefault="00AE05F6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11A1" w14:textId="77777777" w:rsidR="00AE05F6" w:rsidRDefault="00AE05F6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1C2A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4676" w14:textId="77777777" w:rsidR="00AE05F6" w:rsidRDefault="00AE05F6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AE05F6" w14:paraId="30F22B14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DF208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8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ADC4B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Sírbolt</w:t>
            </w:r>
            <w:proofErr w:type="spellEnd"/>
          </w:p>
        </w:tc>
      </w:tr>
      <w:tr w:rsidR="00AE05F6" w14:paraId="5C7231F4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77A7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3642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sírbolt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04DBB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CAEA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F2D88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689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E05F6" w14:paraId="1516D3EA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4F1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B29E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Négyes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Sírbolt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370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D18E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0185A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2F968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E05F6" w14:paraId="09365D9A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764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23318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Urnakripta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mérete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F0D7E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55239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181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295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AE05F6" w14:paraId="4F3EFA4D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18782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8404D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Kolumbárium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fülke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mérete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774AE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4259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8E0A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BEF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AE05F6" w14:paraId="56D8FC70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548B2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29DA5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Urnafülke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699A3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0BBC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EE8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6E9B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AE05F6" w14:paraId="678D04B6" w14:textId="77777777" w:rsidTr="00AE05F6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928A5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91CE8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Előre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gyártott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urnasírhely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B764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63943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B98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E1F2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27FA9E26" w14:textId="6B7E348E" w:rsidR="00AE05F6" w:rsidRPr="0091280B" w:rsidRDefault="00AE05F6" w:rsidP="00AE05F6">
      <w:pPr>
        <w:pStyle w:val="Szvegtrzs"/>
        <w:spacing w:line="240" w:lineRule="auto"/>
        <w:jc w:val="right"/>
        <w:rPr>
          <w:i/>
          <w:iCs/>
        </w:rPr>
      </w:pPr>
      <w:r>
        <w:rPr>
          <w:rFonts w:cs="Times New Roman"/>
          <w:kern w:val="0"/>
          <w:lang w:eastAsia="hu-HU" w:bidi="ar-SA"/>
        </w:rPr>
        <w:br w:type="page"/>
      </w:r>
      <w:r w:rsidRPr="0091280B">
        <w:rPr>
          <w:i/>
          <w:iCs/>
        </w:rPr>
        <w:lastRenderedPageBreak/>
        <w:t>3. melléklet a 3/2023. (II.24.) önkormányzati rendelethez</w:t>
      </w:r>
    </w:p>
    <w:p w14:paraId="5491DE16" w14:textId="77777777" w:rsidR="00AE05F6" w:rsidRDefault="00AE05F6" w:rsidP="00AE05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Temetkezési helyek megváltási és újra megváltási díjai forintban (Bruttó árak)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2"/>
        <w:gridCol w:w="1812"/>
      </w:tblGrid>
      <w:tr w:rsidR="00AE05F6" w14:paraId="0CFAC90D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DA5D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22F7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116E7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6619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1A02E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  <w:tr w:rsidR="00AE05F6" w14:paraId="4422E7B0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9E04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ABF5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D228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Megváltási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47EA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Újra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megváltási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díj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8765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Időtartam</w:t>
            </w:r>
            <w:proofErr w:type="spellEnd"/>
          </w:p>
        </w:tc>
      </w:tr>
      <w:tr w:rsidR="00AE05F6" w14:paraId="3074892A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F150C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72A20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Felnőtt</w:t>
            </w:r>
            <w:proofErr w:type="spellEnd"/>
            <w:r>
              <w:rPr>
                <w:lang w:val="en-US"/>
              </w:rPr>
              <w:t xml:space="preserve"> I-es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7F36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09D58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E8E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4310BD8C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EEB8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304D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Felnőtt</w:t>
            </w:r>
            <w:proofErr w:type="spellEnd"/>
            <w:r>
              <w:rPr>
                <w:lang w:val="en-US"/>
              </w:rPr>
              <w:t xml:space="preserve"> II-es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FAB6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60F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3F09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6D9E2311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479A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BD4B0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Gyermek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B0F5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79D26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49BEA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4DA17E38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32D1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6EA5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Rátemetés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sírhely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díj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766F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EB77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A0BC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09C7388D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1066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F2AB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Urnakripta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B6D4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1600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F177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75A13EBE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1364A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9026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Urnasírhely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BE6B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0D0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1.270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811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4F1BE233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0E97F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8B52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Gránitlappal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ellátott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urnafülke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AEFE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31.750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916D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31.750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D5A3F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78226FEE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AB05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DF9E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Előre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gyártott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urnasírhely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19388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587CC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76A3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237C0B3A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D0741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C23F3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sírbolt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AE05F6" w14:paraId="1BFA4F63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783C3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6CBEC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II-es </w:t>
            </w:r>
            <w:proofErr w:type="spellStart"/>
            <w:r>
              <w:rPr>
                <w:lang w:val="en-US"/>
              </w:rPr>
              <w:t>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EEC9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6.350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A4486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6.350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3A8A9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7C91916A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44355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00D3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IV-es </w:t>
            </w:r>
            <w:proofErr w:type="spellStart"/>
            <w:r>
              <w:rPr>
                <w:lang w:val="en-US"/>
              </w:rPr>
              <w:t>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7CB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12.700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443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12.700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57AD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  <w:tr w:rsidR="00AE05F6" w14:paraId="4263DC65" w14:textId="77777777" w:rsidTr="00AE05F6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7C3A" w14:textId="77777777" w:rsidR="00AE05F6" w:rsidRDefault="00AE05F6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AC7D" w14:textId="77777777" w:rsidR="00AE05F6" w:rsidRDefault="00AE05F6">
            <w:pPr>
              <w:pStyle w:val="Szvegtrzs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VI-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C1525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19.050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40F32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19.050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DA71" w14:textId="77777777" w:rsidR="00AE05F6" w:rsidRDefault="00AE05F6">
            <w:pPr>
              <w:pStyle w:val="Szvegtrzs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év</w:t>
            </w:r>
            <w:proofErr w:type="spellEnd"/>
          </w:p>
        </w:tc>
      </w:tr>
    </w:tbl>
    <w:p w14:paraId="0C0AE324" w14:textId="77777777" w:rsidR="00AE05F6" w:rsidRDefault="00AE05F6" w:rsidP="00AE05F6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18B88464" w14:textId="77777777" w:rsidR="00AE05F6" w:rsidRDefault="00AE05F6" w:rsidP="00AE05F6">
      <w:pPr>
        <w:rPr>
          <w:i/>
          <w:iCs/>
          <w:u w:val="single"/>
        </w:rPr>
      </w:pPr>
      <w:r>
        <w:rPr>
          <w:i/>
          <w:iCs/>
          <w:kern w:val="0"/>
          <w:u w:val="single"/>
        </w:rPr>
        <w:br w:type="page"/>
      </w:r>
    </w:p>
    <w:p w14:paraId="79BBBF86" w14:textId="6D16635A" w:rsidR="00AE05F6" w:rsidRPr="0091280B" w:rsidRDefault="00AE05F6" w:rsidP="00AE05F6">
      <w:pPr>
        <w:pStyle w:val="Szvegtrzs"/>
        <w:spacing w:line="240" w:lineRule="auto"/>
        <w:jc w:val="right"/>
        <w:rPr>
          <w:i/>
          <w:iCs/>
        </w:rPr>
      </w:pPr>
      <w:r w:rsidRPr="0091280B">
        <w:rPr>
          <w:i/>
          <w:iCs/>
        </w:rPr>
        <w:lastRenderedPageBreak/>
        <w:t>4. melléklet a</w:t>
      </w:r>
      <w:r w:rsidR="0091280B">
        <w:rPr>
          <w:i/>
          <w:iCs/>
        </w:rPr>
        <w:t xml:space="preserve"> 3</w:t>
      </w:r>
      <w:r w:rsidRPr="0091280B">
        <w:rPr>
          <w:i/>
          <w:iCs/>
        </w:rPr>
        <w:t>/2023.(</w:t>
      </w:r>
      <w:r w:rsidR="0091280B">
        <w:rPr>
          <w:i/>
          <w:iCs/>
        </w:rPr>
        <w:t>II.24.</w:t>
      </w:r>
      <w:r w:rsidRPr="0091280B">
        <w:rPr>
          <w:i/>
          <w:iCs/>
        </w:rPr>
        <w:t>) önkormányzati rendelethez</w:t>
      </w:r>
    </w:p>
    <w:p w14:paraId="32AF77A9" w14:textId="77777777" w:rsidR="00AE05F6" w:rsidRDefault="00AE05F6" w:rsidP="00AE05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Ravatalozó használatának díja</w:t>
      </w:r>
    </w:p>
    <w:p w14:paraId="108E4B2A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 xml:space="preserve">1. A ravatalozó, a hűtők takarítási és fertőtlenítési díja: </w:t>
      </w:r>
      <w:proofErr w:type="gramStart"/>
      <w:r>
        <w:rPr>
          <w:b/>
          <w:bCs/>
        </w:rPr>
        <w:t>5.000,-</w:t>
      </w:r>
      <w:proofErr w:type="gramEnd"/>
      <w:r>
        <w:rPr>
          <w:b/>
          <w:bCs/>
        </w:rPr>
        <w:t xml:space="preserve"> forint/alkalom</w:t>
      </w:r>
    </w:p>
    <w:p w14:paraId="3DE649A6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 xml:space="preserve">2. Hétköznap 16:00 és 7:30 között, hétvégén és ünnepnapokon a ravatalozó használatának ügyeleti díja: </w:t>
      </w:r>
      <w:proofErr w:type="gramStart"/>
      <w:r>
        <w:rPr>
          <w:b/>
          <w:bCs/>
        </w:rPr>
        <w:t>5.000,-</w:t>
      </w:r>
      <w:proofErr w:type="gramEnd"/>
      <w:r>
        <w:rPr>
          <w:b/>
          <w:bCs/>
        </w:rPr>
        <w:t xml:space="preserve"> forint/alkalom</w:t>
      </w:r>
    </w:p>
    <w:p w14:paraId="46A43268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Mentes a díjfizetés alól az a temetkezési vállalkozó, aki</w:t>
      </w:r>
    </w:p>
    <w:p w14:paraId="242E961A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a) a ravatalozóban kihelyezett nyilvántartó füzetet folyamatosan és pontosan vezeti,</w:t>
      </w:r>
    </w:p>
    <w:p w14:paraId="2A412083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b) a ravatalozó, a hűtők takarítási és fertőtlenítési feladatait minden temetést követően elvégzi,</w:t>
      </w:r>
    </w:p>
    <w:p w14:paraId="1F891CDB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c) a ravatalozó használata során keletkezett kár helyreállítását, az eszközök javítását/pótlását elvégzi.</w:t>
      </w:r>
    </w:p>
    <w:p w14:paraId="6A24BA2C" w14:textId="0EEE540E" w:rsidR="00AE05F6" w:rsidRDefault="00AE05F6" w:rsidP="00AE05F6">
      <w:pPr>
        <w:pStyle w:val="Szvegtrzs"/>
        <w:spacing w:before="220" w:after="0" w:line="240" w:lineRule="auto"/>
        <w:jc w:val="both"/>
      </w:pPr>
      <w:r>
        <w:t xml:space="preserve">4. A hűtő használati díja: </w:t>
      </w:r>
      <w:proofErr w:type="gramStart"/>
      <w:r>
        <w:t>2.000,-</w:t>
      </w:r>
      <w:proofErr w:type="gramEnd"/>
      <w:r>
        <w:t xml:space="preserve"> forint /24 óra</w:t>
      </w:r>
    </w:p>
    <w:p w14:paraId="1E07282A" w14:textId="77777777" w:rsidR="00AE05F6" w:rsidRDefault="00AE05F6" w:rsidP="00AE05F6">
      <w:pPr>
        <w:pStyle w:val="Szvegtrzs"/>
        <w:spacing w:before="220" w:after="0" w:line="240" w:lineRule="auto"/>
        <w:jc w:val="both"/>
      </w:pPr>
      <w:r>
        <w:t>5. Mentesül a használati díj fizetés alól a temetkezési vállalkozó, ha az elhunyt eltemetése a Répcelaki temetőbe történik.</w:t>
      </w:r>
    </w:p>
    <w:sectPr w:rsidR="00AE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B5"/>
    <w:rsid w:val="00682648"/>
    <w:rsid w:val="0091280B"/>
    <w:rsid w:val="00AE05F6"/>
    <w:rsid w:val="00B21FB5"/>
    <w:rsid w:val="00B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2523"/>
  <w15:chartTrackingRefBased/>
  <w15:docId w15:val="{2D268CA2-C827-41CC-9FCA-9DA51253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05F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E05F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AE05F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1860</Words>
  <Characters>12836</Characters>
  <Application>Microsoft Office Word</Application>
  <DocSecurity>0</DocSecurity>
  <Lines>106</Lines>
  <Paragraphs>29</Paragraphs>
  <ScaleCrop>false</ScaleCrop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4</cp:revision>
  <dcterms:created xsi:type="dcterms:W3CDTF">2023-02-20T13:33:00Z</dcterms:created>
  <dcterms:modified xsi:type="dcterms:W3CDTF">2023-02-21T07:14:00Z</dcterms:modified>
</cp:coreProperties>
</file>